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76A9" w14:textId="77777777"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14:paraId="1E3A1055" w14:textId="77777777" w:rsidR="001D7298" w:rsidRPr="001D7298" w:rsidRDefault="001D7298" w:rsidP="001D7298">
      <w:pPr>
        <w:spacing w:after="0"/>
        <w:jc w:val="right"/>
        <w:rPr>
          <w:rFonts w:ascii="Times New Roman" w:hAnsi="Times New Roman" w:cs="Times New Roman"/>
          <w:bCs/>
          <w:i/>
          <w:color w:val="000000"/>
          <w:sz w:val="26"/>
          <w:szCs w:val="26"/>
        </w:rPr>
      </w:pPr>
    </w:p>
    <w:p w14:paraId="349145AD"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442ACB8C"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38CFA190"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68548C19" w14:textId="77777777" w:rsidTr="00CC463E">
        <w:trPr>
          <w:cantSplit/>
          <w:jc w:val="center"/>
        </w:trPr>
        <w:tc>
          <w:tcPr>
            <w:tcW w:w="3786" w:type="dxa"/>
          </w:tcPr>
          <w:p w14:paraId="1075D3C7"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134A3131"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204DEB9C" w14:textId="240671EE" w:rsidR="005D63E3" w:rsidRPr="00DD289F" w:rsidRDefault="005D63E3" w:rsidP="000E7A1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0E7A1B">
              <w:rPr>
                <w:rFonts w:ascii="Times New Roman" w:hAnsi="Times New Roman" w:cs="Times New Roman"/>
                <w:color w:val="000000"/>
                <w:sz w:val="26"/>
                <w:szCs w:val="26"/>
              </w:rPr>
              <w:t>9</w:t>
            </w:r>
            <w:r w:rsidRPr="00DD289F">
              <w:rPr>
                <w:rFonts w:ascii="Times New Roman" w:hAnsi="Times New Roman" w:cs="Times New Roman"/>
                <w:color w:val="000000"/>
                <w:sz w:val="26"/>
                <w:szCs w:val="26"/>
              </w:rPr>
              <w:t>. gada ___. _________</w:t>
            </w:r>
          </w:p>
        </w:tc>
      </w:tr>
    </w:tbl>
    <w:p w14:paraId="0E8F7F6A"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3217C14D"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545F7EDD"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0EF37F08" w14:textId="519CACAE" w:rsidR="00F25621" w:rsidRPr="006E4A59" w:rsidRDefault="00F0471B" w:rsidP="00F0471B">
      <w:pPr>
        <w:spacing w:after="0"/>
        <w:jc w:val="center"/>
        <w:rPr>
          <w:rFonts w:ascii="Times New Roman" w:hAnsi="Times New Roman" w:cs="Times New Roman"/>
          <w:b/>
          <w:color w:val="000000"/>
          <w:sz w:val="28"/>
          <w:szCs w:val="28"/>
        </w:rPr>
      </w:pPr>
      <w:r w:rsidRPr="000C2C5B">
        <w:rPr>
          <w:rFonts w:ascii="Times New Roman" w:eastAsia="Times New Roman" w:hAnsi="Times New Roman" w:cs="Times New Roman"/>
          <w:b/>
          <w:sz w:val="28"/>
          <w:szCs w:val="28"/>
        </w:rPr>
        <w:t xml:space="preserve">Latvijas Republikas nacionālā </w:t>
      </w:r>
      <w:r w:rsidR="00E16BB8">
        <w:rPr>
          <w:rFonts w:ascii="Times New Roman" w:eastAsia="Times New Roman" w:hAnsi="Times New Roman" w:cs="Times New Roman"/>
          <w:b/>
          <w:sz w:val="28"/>
          <w:szCs w:val="28"/>
        </w:rPr>
        <w:t xml:space="preserve">sākotnējā </w:t>
      </w:r>
      <w:r w:rsidRPr="000C2C5B">
        <w:rPr>
          <w:rFonts w:ascii="Times New Roman" w:eastAsia="Times New Roman" w:hAnsi="Times New Roman" w:cs="Times New Roman"/>
          <w:b/>
          <w:sz w:val="28"/>
          <w:szCs w:val="28"/>
        </w:rPr>
        <w:t>pozīcija</w:t>
      </w:r>
      <w:r w:rsidR="00986BFF" w:rsidRPr="000C2C5B">
        <w:rPr>
          <w:rFonts w:ascii="Times New Roman" w:hAnsi="Times New Roman" w:cs="Times New Roman"/>
          <w:b/>
          <w:sz w:val="28"/>
          <w:szCs w:val="28"/>
        </w:rPr>
        <w:t xml:space="preserve"> </w:t>
      </w:r>
      <w:r w:rsidR="006E4A59">
        <w:rPr>
          <w:rFonts w:ascii="Times New Roman" w:hAnsi="Times New Roman" w:cs="Times New Roman"/>
          <w:b/>
          <w:sz w:val="28"/>
          <w:szCs w:val="28"/>
        </w:rPr>
        <w:t>p</w:t>
      </w:r>
      <w:r w:rsidR="006E4A59" w:rsidRPr="006E4A59">
        <w:rPr>
          <w:rFonts w:ascii="Times New Roman" w:hAnsi="Times New Roman" w:cs="Times New Roman"/>
          <w:b/>
          <w:sz w:val="28"/>
          <w:szCs w:val="28"/>
        </w:rPr>
        <w:t xml:space="preserve">ar </w:t>
      </w:r>
      <w:r w:rsidR="006E4A59">
        <w:rPr>
          <w:rFonts w:ascii="Times New Roman" w:hAnsi="Times New Roman" w:cs="Times New Roman"/>
          <w:b/>
          <w:sz w:val="28"/>
          <w:szCs w:val="28"/>
        </w:rPr>
        <w:t>p</w:t>
      </w:r>
      <w:r w:rsidR="006E4A59" w:rsidRPr="006E4A59">
        <w:rPr>
          <w:rFonts w:ascii="Times New Roman" w:hAnsi="Times New Roman" w:cs="Times New Roman"/>
          <w:b/>
          <w:sz w:val="28"/>
          <w:szCs w:val="28"/>
        </w:rPr>
        <w:t xml:space="preserve">riekšlikumu Eiropas Parlamenta un Padomes direktīvai </w:t>
      </w:r>
      <w:r w:rsidR="006E4A59" w:rsidRPr="006E4A59">
        <w:rPr>
          <w:rFonts w:ascii="Times New Roman" w:hAnsi="Times New Roman" w:cs="Times New Roman"/>
          <w:b/>
          <w:noProof/>
          <w:sz w:val="28"/>
          <w:szCs w:val="28"/>
        </w:rPr>
        <w:t>par kredītu apkalpotājiem, kredītu pircējiem un nodrošinājuma atgūšanu</w:t>
      </w:r>
    </w:p>
    <w:p w14:paraId="2E5D1A78" w14:textId="56AC1A8B" w:rsidR="001B55BA" w:rsidRDefault="001B55BA" w:rsidP="001D7298">
      <w:pPr>
        <w:pStyle w:val="Default"/>
        <w:spacing w:line="276" w:lineRule="auto"/>
        <w:jc w:val="both"/>
        <w:rPr>
          <w:color w:val="auto"/>
          <w:sz w:val="26"/>
          <w:szCs w:val="26"/>
        </w:rPr>
      </w:pPr>
    </w:p>
    <w:p w14:paraId="773A6365" w14:textId="77777777" w:rsidR="00E16BB8" w:rsidRPr="007C316D" w:rsidRDefault="00E16BB8" w:rsidP="00E16BB8">
      <w:pPr>
        <w:pStyle w:val="BodyText"/>
        <w:rPr>
          <w:b w:val="0"/>
          <w:sz w:val="26"/>
          <w:szCs w:val="26"/>
          <w:lang w:val="lv-LV"/>
        </w:rPr>
      </w:pPr>
      <w:r w:rsidRPr="007C316D">
        <w:rPr>
          <w:b w:val="0"/>
          <w:sz w:val="26"/>
          <w:szCs w:val="26"/>
          <w:lang w:val="lv-LV"/>
        </w:rPr>
        <w:t>TA-_____________________________________________________________</w:t>
      </w:r>
    </w:p>
    <w:p w14:paraId="16041AA5" w14:textId="77777777" w:rsidR="00E16BB8" w:rsidRDefault="00E16BB8" w:rsidP="00E16BB8">
      <w:pPr>
        <w:jc w:val="center"/>
        <w:rPr>
          <w:sz w:val="26"/>
          <w:szCs w:val="26"/>
        </w:rPr>
      </w:pPr>
      <w:r w:rsidRPr="004B0AB1">
        <w:rPr>
          <w:sz w:val="26"/>
          <w:szCs w:val="26"/>
        </w:rPr>
        <w:t>(</w:t>
      </w:r>
      <w:r w:rsidRPr="004B0AB1">
        <w:rPr>
          <w:sz w:val="26"/>
          <w:szCs w:val="26"/>
        </w:rPr>
        <w:tab/>
        <w:t>)</w:t>
      </w:r>
    </w:p>
    <w:p w14:paraId="238317F2" w14:textId="77777777" w:rsidR="00E16BB8" w:rsidRPr="000C2C5B" w:rsidRDefault="00E16BB8" w:rsidP="001D7298">
      <w:pPr>
        <w:pStyle w:val="Default"/>
        <w:spacing w:line="276" w:lineRule="auto"/>
        <w:jc w:val="both"/>
        <w:rPr>
          <w:color w:val="auto"/>
          <w:sz w:val="26"/>
          <w:szCs w:val="26"/>
        </w:rPr>
      </w:pPr>
    </w:p>
    <w:p w14:paraId="73319F42" w14:textId="00A00BC9" w:rsidR="00E620A7" w:rsidRPr="00E16BB8" w:rsidRDefault="00E620A7" w:rsidP="00E16BB8">
      <w:pPr>
        <w:spacing w:after="0"/>
        <w:ind w:firstLine="709"/>
        <w:jc w:val="both"/>
        <w:rPr>
          <w:rFonts w:ascii="Times New Roman" w:hAnsi="Times New Roman" w:cs="Times New Roman"/>
          <w:sz w:val="26"/>
          <w:szCs w:val="26"/>
        </w:rPr>
      </w:pPr>
      <w:r w:rsidRPr="00E16BB8">
        <w:rPr>
          <w:rFonts w:ascii="Times New Roman" w:eastAsia="Times New Roman" w:hAnsi="Times New Roman" w:cs="Times New Roman"/>
          <w:sz w:val="26"/>
          <w:szCs w:val="26"/>
        </w:rPr>
        <w:t xml:space="preserve">Apstiprināt </w:t>
      </w:r>
      <w:r w:rsidR="00E16BB8" w:rsidRPr="00E16BB8">
        <w:rPr>
          <w:rFonts w:ascii="Times New Roman" w:hAnsi="Times New Roman" w:cs="Times New Roman"/>
          <w:sz w:val="26"/>
          <w:szCs w:val="26"/>
        </w:rPr>
        <w:t xml:space="preserve">Finanšu ministrijas sagatavoto </w:t>
      </w:r>
      <w:r w:rsidRPr="00E16BB8">
        <w:rPr>
          <w:rFonts w:ascii="Times New Roman" w:eastAsia="Times New Roman" w:hAnsi="Times New Roman" w:cs="Times New Roman"/>
          <w:sz w:val="26"/>
          <w:szCs w:val="26"/>
        </w:rPr>
        <w:t xml:space="preserve">Latvijas Republikas nacionālo </w:t>
      </w:r>
      <w:r w:rsidR="00E16BB8" w:rsidRPr="00E16BB8">
        <w:rPr>
          <w:rFonts w:ascii="Times New Roman" w:eastAsia="Times New Roman" w:hAnsi="Times New Roman" w:cs="Times New Roman"/>
          <w:sz w:val="26"/>
          <w:szCs w:val="26"/>
        </w:rPr>
        <w:t xml:space="preserve">sākotnējo </w:t>
      </w:r>
      <w:r w:rsidRPr="006E4A59">
        <w:rPr>
          <w:rFonts w:ascii="Times New Roman" w:eastAsia="Times New Roman" w:hAnsi="Times New Roman" w:cs="Times New Roman"/>
          <w:sz w:val="26"/>
          <w:szCs w:val="26"/>
        </w:rPr>
        <w:t xml:space="preserve">pozīciju </w:t>
      </w:r>
      <w:r w:rsidR="006E4A59">
        <w:rPr>
          <w:rFonts w:ascii="Times New Roman" w:eastAsia="Times New Roman" w:hAnsi="Times New Roman" w:cs="Times New Roman"/>
          <w:sz w:val="26"/>
          <w:szCs w:val="26"/>
        </w:rPr>
        <w:t>p</w:t>
      </w:r>
      <w:r w:rsidR="006E4A59" w:rsidRPr="006E4A59">
        <w:rPr>
          <w:rFonts w:ascii="Times New Roman" w:hAnsi="Times New Roman" w:cs="Times New Roman"/>
          <w:sz w:val="26"/>
          <w:szCs w:val="26"/>
        </w:rPr>
        <w:t xml:space="preserve">ar </w:t>
      </w:r>
      <w:r w:rsidR="006E4A59">
        <w:rPr>
          <w:rFonts w:ascii="Times New Roman" w:hAnsi="Times New Roman" w:cs="Times New Roman"/>
          <w:sz w:val="26"/>
          <w:szCs w:val="26"/>
        </w:rPr>
        <w:t>p</w:t>
      </w:r>
      <w:r w:rsidR="006E4A59" w:rsidRPr="006E4A59">
        <w:rPr>
          <w:rFonts w:ascii="Times New Roman" w:hAnsi="Times New Roman" w:cs="Times New Roman"/>
          <w:sz w:val="26"/>
          <w:szCs w:val="26"/>
        </w:rPr>
        <w:t xml:space="preserve">riekšlikumu Eiropas Parlamenta un Padomes direktīvai </w:t>
      </w:r>
      <w:r w:rsidR="006E4A59" w:rsidRPr="006E4A59">
        <w:rPr>
          <w:rFonts w:ascii="Times New Roman" w:hAnsi="Times New Roman" w:cs="Times New Roman"/>
          <w:noProof/>
          <w:sz w:val="26"/>
          <w:szCs w:val="26"/>
        </w:rPr>
        <w:t>par kredītu apkalpotājiem, kredītu pircējiem un nodrošinājuma atgūšanu</w:t>
      </w:r>
      <w:r w:rsidRPr="006E4A59">
        <w:rPr>
          <w:rFonts w:ascii="Times New Roman" w:hAnsi="Times New Roman" w:cs="Times New Roman"/>
          <w:sz w:val="26"/>
          <w:szCs w:val="26"/>
        </w:rPr>
        <w:t>.</w:t>
      </w:r>
      <w:r w:rsidR="00E16BB8" w:rsidRPr="00E16BB8">
        <w:rPr>
          <w:rFonts w:ascii="Times New Roman" w:hAnsi="Times New Roman" w:cs="Times New Roman"/>
          <w:sz w:val="26"/>
          <w:szCs w:val="26"/>
        </w:rPr>
        <w:t xml:space="preserve"> </w:t>
      </w:r>
    </w:p>
    <w:p w14:paraId="5D8F35D6" w14:textId="77777777" w:rsidR="00A97FC1" w:rsidRPr="00DD289F" w:rsidRDefault="00A97FC1" w:rsidP="00F25621">
      <w:pPr>
        <w:pStyle w:val="NormalWeb"/>
        <w:tabs>
          <w:tab w:val="left" w:pos="6237"/>
        </w:tabs>
        <w:spacing w:before="0" w:beforeAutospacing="0" w:after="0" w:afterAutospacing="0"/>
        <w:rPr>
          <w:rFonts w:ascii="Times New Roman" w:hAnsi="Times New Roman"/>
          <w:sz w:val="26"/>
          <w:szCs w:val="26"/>
        </w:rPr>
      </w:pPr>
    </w:p>
    <w:p w14:paraId="5A113366" w14:textId="77777777" w:rsidR="001D7298" w:rsidRDefault="001D7298" w:rsidP="00F25621">
      <w:pPr>
        <w:pStyle w:val="NormalWeb"/>
        <w:tabs>
          <w:tab w:val="left" w:pos="6237"/>
        </w:tabs>
        <w:spacing w:before="0" w:beforeAutospacing="0" w:after="0" w:afterAutospacing="0"/>
        <w:rPr>
          <w:rFonts w:ascii="Times New Roman" w:hAnsi="Times New Roman"/>
          <w:sz w:val="26"/>
          <w:szCs w:val="26"/>
        </w:rPr>
      </w:pPr>
    </w:p>
    <w:p w14:paraId="60EDB608" w14:textId="16F0E0C9" w:rsidR="001D7298"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7C316D">
        <w:rPr>
          <w:rFonts w:ascii="Times New Roman" w:hAnsi="Times New Roman"/>
          <w:sz w:val="26"/>
          <w:szCs w:val="26"/>
        </w:rPr>
        <w:t>K.Kariņš</w:t>
      </w:r>
    </w:p>
    <w:p w14:paraId="31EC2C6E" w14:textId="77777777" w:rsidR="006E4A59" w:rsidRPr="00E15B3A" w:rsidRDefault="006E4A59" w:rsidP="00963A86">
      <w:pPr>
        <w:pStyle w:val="NormalWeb"/>
        <w:tabs>
          <w:tab w:val="left" w:pos="5812"/>
        </w:tabs>
        <w:spacing w:after="0"/>
        <w:rPr>
          <w:rFonts w:ascii="Times New Roman" w:hAnsi="Times New Roman"/>
          <w:sz w:val="26"/>
          <w:szCs w:val="26"/>
        </w:rPr>
      </w:pPr>
    </w:p>
    <w:p w14:paraId="1A6D32EA"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6A4704F6" w14:textId="77777777" w:rsidR="005B5FCC" w:rsidRPr="00E15B3A" w:rsidRDefault="005B5FCC" w:rsidP="00963A86">
      <w:pPr>
        <w:pStyle w:val="NormalWeb"/>
        <w:tabs>
          <w:tab w:val="left" w:pos="5812"/>
        </w:tabs>
        <w:spacing w:after="0"/>
        <w:rPr>
          <w:rFonts w:ascii="Times New Roman" w:hAnsi="Times New Roman"/>
          <w:sz w:val="26"/>
          <w:szCs w:val="26"/>
        </w:rPr>
      </w:pPr>
    </w:p>
    <w:p w14:paraId="3A9F6F6F"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1182C0DB" w14:textId="2133666C"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963A86">
        <w:rPr>
          <w:rFonts w:ascii="Times New Roman" w:hAnsi="Times New Roman"/>
          <w:sz w:val="26"/>
          <w:szCs w:val="26"/>
        </w:rPr>
        <w:t>ministr</w:t>
      </w:r>
      <w:r w:rsidR="007C316D">
        <w:rPr>
          <w:rFonts w:ascii="Times New Roman" w:hAnsi="Times New Roman"/>
          <w:sz w:val="26"/>
          <w:szCs w:val="26"/>
        </w:rPr>
        <w:t>s</w:t>
      </w:r>
      <w:r w:rsidR="001D7298" w:rsidRPr="00E15B3A">
        <w:rPr>
          <w:rFonts w:ascii="Times New Roman" w:hAnsi="Times New Roman"/>
          <w:sz w:val="26"/>
          <w:szCs w:val="26"/>
        </w:rPr>
        <w:t xml:space="preserve"> </w:t>
      </w:r>
      <w:r w:rsidR="001D7298" w:rsidRPr="00E15B3A">
        <w:rPr>
          <w:rFonts w:ascii="Times New Roman" w:hAnsi="Times New Roman"/>
          <w:sz w:val="26"/>
          <w:szCs w:val="26"/>
        </w:rPr>
        <w:tab/>
      </w:r>
      <w:r w:rsidR="007C316D">
        <w:rPr>
          <w:rFonts w:ascii="Times New Roman" w:hAnsi="Times New Roman"/>
          <w:sz w:val="26"/>
          <w:szCs w:val="26"/>
        </w:rPr>
        <w:t>J.Reirs</w:t>
      </w:r>
    </w:p>
    <w:p w14:paraId="602D48A1"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444835BC"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17D8ABC3"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6E4205D8" w14:textId="77777777" w:rsidR="00E15B3A" w:rsidRDefault="00E15B3A" w:rsidP="00F25621">
      <w:pPr>
        <w:pStyle w:val="Header"/>
        <w:rPr>
          <w:color w:val="000000"/>
          <w:sz w:val="18"/>
          <w:szCs w:val="18"/>
          <w:lang w:val="lv-LV"/>
        </w:rPr>
      </w:pPr>
    </w:p>
    <w:p w14:paraId="75E71D89" w14:textId="2FCA174B" w:rsidR="00F25621" w:rsidRPr="007965DF" w:rsidRDefault="006E4A59" w:rsidP="00F25621">
      <w:pPr>
        <w:pStyle w:val="Header"/>
        <w:rPr>
          <w:color w:val="000000"/>
          <w:sz w:val="20"/>
          <w:szCs w:val="20"/>
          <w:lang w:val="lv-LV"/>
        </w:rPr>
      </w:pPr>
      <w:r>
        <w:rPr>
          <w:color w:val="000000"/>
          <w:sz w:val="20"/>
          <w:szCs w:val="20"/>
          <w:lang w:val="lv-LV"/>
        </w:rPr>
        <w:t>Puķītis</w:t>
      </w:r>
      <w:r w:rsidR="00A632BF" w:rsidRPr="007965DF">
        <w:rPr>
          <w:color w:val="000000"/>
          <w:sz w:val="20"/>
          <w:szCs w:val="20"/>
          <w:lang w:val="lv-LV"/>
        </w:rPr>
        <w:t>, 670</w:t>
      </w:r>
      <w:r>
        <w:rPr>
          <w:color w:val="000000"/>
          <w:sz w:val="20"/>
          <w:szCs w:val="20"/>
          <w:lang w:val="lv-LV"/>
        </w:rPr>
        <w:t>95561</w:t>
      </w:r>
    </w:p>
    <w:p w14:paraId="3E650A87" w14:textId="463FDDD7" w:rsidR="005465A0" w:rsidRPr="007965DF" w:rsidRDefault="006E4A59" w:rsidP="00F25621">
      <w:pPr>
        <w:pStyle w:val="Header"/>
        <w:rPr>
          <w:color w:val="000000"/>
          <w:sz w:val="20"/>
          <w:szCs w:val="20"/>
          <w:lang w:val="lv-LV"/>
        </w:rPr>
      </w:pPr>
      <w:r>
        <w:rPr>
          <w:color w:val="000000"/>
          <w:sz w:val="20"/>
          <w:szCs w:val="20"/>
          <w:lang w:val="lv-LV"/>
        </w:rPr>
        <w:t>g</w:t>
      </w:r>
      <w:r w:rsidR="00963A86" w:rsidRPr="007965DF">
        <w:rPr>
          <w:color w:val="000000"/>
          <w:sz w:val="20"/>
          <w:szCs w:val="20"/>
          <w:lang w:val="lv-LV"/>
        </w:rPr>
        <w:t>un</w:t>
      </w:r>
      <w:r>
        <w:rPr>
          <w:color w:val="000000"/>
          <w:sz w:val="20"/>
          <w:szCs w:val="20"/>
          <w:lang w:val="lv-LV"/>
        </w:rPr>
        <w:t>t</w:t>
      </w:r>
      <w:r w:rsidR="00963A86" w:rsidRPr="007965DF">
        <w:rPr>
          <w:color w:val="000000"/>
          <w:sz w:val="20"/>
          <w:szCs w:val="20"/>
          <w:lang w:val="lv-LV"/>
        </w:rPr>
        <w:t>is</w:t>
      </w:r>
      <w:r w:rsidR="00BF058F" w:rsidRPr="007965DF">
        <w:rPr>
          <w:color w:val="000000"/>
          <w:sz w:val="20"/>
          <w:szCs w:val="20"/>
          <w:lang w:val="lv-LV"/>
        </w:rPr>
        <w:t>.</w:t>
      </w:r>
      <w:r>
        <w:rPr>
          <w:color w:val="000000"/>
          <w:sz w:val="20"/>
          <w:szCs w:val="20"/>
          <w:lang w:val="lv-LV"/>
        </w:rPr>
        <w:t>pukitis</w:t>
      </w:r>
      <w:r w:rsidR="00963A86" w:rsidRPr="007965DF">
        <w:rPr>
          <w:color w:val="000000"/>
          <w:sz w:val="20"/>
          <w:szCs w:val="20"/>
          <w:lang w:val="lv-LV"/>
        </w:rPr>
        <w:t>@f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2625" w14:textId="77777777" w:rsidR="00D96876" w:rsidRDefault="00D96876" w:rsidP="004D6CDF">
      <w:pPr>
        <w:spacing w:after="0" w:line="240" w:lineRule="auto"/>
      </w:pPr>
      <w:r>
        <w:separator/>
      </w:r>
    </w:p>
  </w:endnote>
  <w:endnote w:type="continuationSeparator" w:id="0">
    <w:p w14:paraId="3EC16A71" w14:textId="77777777" w:rsidR="00D96876" w:rsidRDefault="00D96876" w:rsidP="004D6CDF">
      <w:pPr>
        <w:spacing w:after="0" w:line="240" w:lineRule="auto"/>
      </w:pPr>
      <w:r>
        <w:continuationSeparator/>
      </w:r>
    </w:p>
  </w:endnote>
  <w:endnote w:type="continuationNotice" w:id="1">
    <w:p w14:paraId="08AF146B" w14:textId="77777777" w:rsidR="00D96876" w:rsidRDefault="00D96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0645" w14:textId="65A343A0"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48014A">
      <w:rPr>
        <w:rFonts w:ascii="Times New Roman" w:hAnsi="Times New Roman" w:cs="Times New Roman"/>
        <w:noProof/>
        <w:sz w:val="20"/>
        <w:szCs w:val="20"/>
      </w:rPr>
      <w:t>FMprot_NPL_Dir_26032019[1].docx</w:t>
    </w:r>
    <w:bookmarkStart w:id="0" w:name="_GoBack"/>
    <w:bookmarkEnd w:id="0"/>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A9C" w14:textId="45C6C6A5" w:rsidR="00C21220" w:rsidRPr="00454158" w:rsidRDefault="00BF058F" w:rsidP="00BF058F">
    <w:pPr>
      <w:pStyle w:val="Footer"/>
      <w:rPr>
        <w:rFonts w:ascii="Times New Roman" w:hAnsi="Times New Roman" w:cs="Times New Roman"/>
        <w:sz w:val="20"/>
        <w:szCs w:val="20"/>
      </w:rPr>
    </w:pPr>
    <w:r w:rsidRPr="00454158">
      <w:rPr>
        <w:rFonts w:ascii="Times New Roman" w:hAnsi="Times New Roman" w:cs="Times New Roman"/>
        <w:sz w:val="20"/>
        <w:szCs w:val="20"/>
      </w:rPr>
      <w:fldChar w:fldCharType="begin"/>
    </w:r>
    <w:r w:rsidRPr="00454158">
      <w:rPr>
        <w:rFonts w:ascii="Times New Roman" w:hAnsi="Times New Roman" w:cs="Times New Roman"/>
        <w:sz w:val="20"/>
        <w:szCs w:val="20"/>
      </w:rPr>
      <w:instrText xml:space="preserve"> FILENAME   \* MERGEFORMAT </w:instrText>
    </w:r>
    <w:r w:rsidRPr="00454158">
      <w:rPr>
        <w:rFonts w:ascii="Times New Roman" w:hAnsi="Times New Roman" w:cs="Times New Roman"/>
        <w:sz w:val="20"/>
        <w:szCs w:val="20"/>
      </w:rPr>
      <w:fldChar w:fldCharType="separate"/>
    </w:r>
    <w:r w:rsidR="0048014A">
      <w:rPr>
        <w:rFonts w:ascii="Times New Roman" w:hAnsi="Times New Roman" w:cs="Times New Roman"/>
        <w:noProof/>
        <w:sz w:val="20"/>
        <w:szCs w:val="20"/>
      </w:rPr>
      <w:t>FMprot_NPL_Dir_26032019[1].docx</w:t>
    </w:r>
    <w:r w:rsidRPr="0045415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3E14" w14:textId="77777777" w:rsidR="00D96876" w:rsidRDefault="00D96876" w:rsidP="004D6CDF">
      <w:pPr>
        <w:spacing w:after="0" w:line="240" w:lineRule="auto"/>
      </w:pPr>
      <w:r>
        <w:separator/>
      </w:r>
    </w:p>
  </w:footnote>
  <w:footnote w:type="continuationSeparator" w:id="0">
    <w:p w14:paraId="66EAD17A" w14:textId="77777777" w:rsidR="00D96876" w:rsidRDefault="00D96876" w:rsidP="004D6CDF">
      <w:pPr>
        <w:spacing w:after="0" w:line="240" w:lineRule="auto"/>
      </w:pPr>
      <w:r>
        <w:continuationSeparator/>
      </w:r>
    </w:p>
  </w:footnote>
  <w:footnote w:type="continuationNotice" w:id="1">
    <w:p w14:paraId="312186A6" w14:textId="77777777" w:rsidR="00D96876" w:rsidRDefault="00D96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978" w14:textId="0D2391A7" w:rsidR="00C21220" w:rsidRDefault="00C21220">
    <w:pPr>
      <w:pStyle w:val="Header"/>
      <w:jc w:val="center"/>
    </w:pPr>
    <w:r>
      <w:fldChar w:fldCharType="begin"/>
    </w:r>
    <w:r>
      <w:instrText xml:space="preserve"> PAGE   \* MERGEFORMAT </w:instrText>
    </w:r>
    <w:r>
      <w:fldChar w:fldCharType="separate"/>
    </w:r>
    <w:r w:rsidR="00BF0B4D">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5810"/>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C5B"/>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A1B"/>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C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0674D"/>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1C19"/>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6765"/>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014A"/>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0384"/>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39F7"/>
    <w:rsid w:val="006E45BB"/>
    <w:rsid w:val="006E4A59"/>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2C4"/>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16D"/>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1AA"/>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196"/>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129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876"/>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BB8"/>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0A7"/>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471B"/>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F30C87-2BB1-4FB2-80F6-C5B52FE4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nacionālā sākotnējā pozīcija par priekšlikumu Eiropas Parlamenta un Padomes direktīvai par kredītu apkalpotājiem, kredītu pircējiem un nodrošinājuma atgūšanu protokollēmuma projekts</vt:lpstr>
      <vt:lpstr/>
    </vt:vector>
  </TitlesOfParts>
  <Company>Finanšu ministrija</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nacionālā sākotnējā pozīcija par priekšlikumu Eiropas Parlamenta un Padomes direktīvai par kredītu apkalpotājiem, kredītu pircējiem un nodrošinājuma atgūšanu protokollēmuma projekts</dc:title>
  <dc:subject>Protokollēmuma projekts</dc:subject>
  <dc:creator>guntis.pukitis@fm.gov.lv</dc:creator>
  <cp:keywords/>
  <dc:description>67095561, guntis.pukitis@fm.gov.lv</dc:description>
  <cp:lastModifiedBy>Laimdota Adlere</cp:lastModifiedBy>
  <cp:revision>2</cp:revision>
  <cp:lastPrinted>2019-03-29T09:08:00Z</cp:lastPrinted>
  <dcterms:created xsi:type="dcterms:W3CDTF">2019-03-29T09:08:00Z</dcterms:created>
  <dcterms:modified xsi:type="dcterms:W3CDTF">2019-03-29T09:08:00Z</dcterms:modified>
</cp:coreProperties>
</file>